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AE" w:rsidRDefault="005F0CFD" w:rsidP="00C75DAE">
      <w:pPr>
        <w:jc w:val="center"/>
      </w:pPr>
      <w:r w:rsidRPr="000F3A76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D838C03" wp14:editId="5A9F1FA3">
            <wp:simplePos x="0" y="0"/>
            <wp:positionH relativeFrom="column">
              <wp:posOffset>4079130</wp:posOffset>
            </wp:positionH>
            <wp:positionV relativeFrom="paragraph">
              <wp:posOffset>-457835</wp:posOffset>
            </wp:positionV>
            <wp:extent cx="1340485" cy="871855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58D942C" wp14:editId="437A1B4D">
            <wp:simplePos x="0" y="0"/>
            <wp:positionH relativeFrom="column">
              <wp:posOffset>-518160</wp:posOffset>
            </wp:positionH>
            <wp:positionV relativeFrom="paragraph">
              <wp:posOffset>-599440</wp:posOffset>
            </wp:positionV>
            <wp:extent cx="1357630" cy="1228725"/>
            <wp:effectExtent l="0" t="0" r="0" b="0"/>
            <wp:wrapTight wrapText="bothSides">
              <wp:wrapPolygon edited="0">
                <wp:start x="1819" y="2009"/>
                <wp:lineTo x="1819" y="19088"/>
                <wp:lineTo x="9396" y="19088"/>
                <wp:lineTo x="7880" y="13730"/>
                <wp:lineTo x="14851" y="13395"/>
                <wp:lineTo x="19398" y="11386"/>
                <wp:lineTo x="19701" y="7367"/>
                <wp:lineTo x="10002" y="2009"/>
                <wp:lineTo x="1819" y="2009"/>
              </wp:wrapPolygon>
            </wp:wrapTight>
            <wp:docPr id="4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DAE" w:rsidRDefault="00C75DAE" w:rsidP="00C75DAE">
      <w:pPr>
        <w:jc w:val="center"/>
      </w:pPr>
    </w:p>
    <w:p w:rsidR="00C75DAE" w:rsidRDefault="00C75DAE" w:rsidP="00C75DAE">
      <w:pPr>
        <w:jc w:val="center"/>
      </w:pPr>
    </w:p>
    <w:p w:rsidR="00C75DAE" w:rsidRDefault="00C75DAE" w:rsidP="00C75DAE">
      <w:pPr>
        <w:jc w:val="center"/>
      </w:pPr>
    </w:p>
    <w:p w:rsidR="00C75DAE" w:rsidRDefault="00C75DAE" w:rsidP="00C75DAE">
      <w:pPr>
        <w:jc w:val="center"/>
      </w:pPr>
    </w:p>
    <w:p w:rsidR="00C10F24" w:rsidRDefault="00C10F24" w:rsidP="00B232DC"/>
    <w:p w:rsidR="007B5552" w:rsidRDefault="007B5552" w:rsidP="00B232DC"/>
    <w:p w:rsidR="007B5552" w:rsidRDefault="007B5552" w:rsidP="00B232DC"/>
    <w:p w:rsidR="007B5552" w:rsidRDefault="007B5552" w:rsidP="00B232DC"/>
    <w:p w:rsidR="007B5552" w:rsidRDefault="007B5552" w:rsidP="00B232DC"/>
    <w:p w:rsidR="007B5552" w:rsidRDefault="007B5552" w:rsidP="00B232DC"/>
    <w:p w:rsidR="007B5552" w:rsidRDefault="007B5552" w:rsidP="00B232DC"/>
    <w:p w:rsidR="00C10F24" w:rsidRDefault="00C10F24" w:rsidP="00C75DAE">
      <w:pPr>
        <w:jc w:val="center"/>
      </w:pPr>
    </w:p>
    <w:p w:rsidR="00C10F24" w:rsidRDefault="00C10F24" w:rsidP="00C75DAE">
      <w:pPr>
        <w:jc w:val="center"/>
      </w:pPr>
    </w:p>
    <w:p w:rsidR="002B5BC0" w:rsidRPr="00051785" w:rsidRDefault="00C75DAE" w:rsidP="00C75DA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1785">
        <w:rPr>
          <w:rFonts w:ascii="Times New Roman" w:hAnsi="Times New Roman" w:cs="Times New Roman"/>
          <w:b/>
          <w:sz w:val="32"/>
          <w:szCs w:val="32"/>
          <w:u w:val="single"/>
        </w:rPr>
        <w:t xml:space="preserve">APPEL A </w:t>
      </w:r>
      <w:r w:rsidR="00920A38">
        <w:rPr>
          <w:rFonts w:ascii="Times New Roman" w:hAnsi="Times New Roman" w:cs="Times New Roman"/>
          <w:b/>
          <w:sz w:val="32"/>
          <w:szCs w:val="32"/>
          <w:u w:val="single"/>
        </w:rPr>
        <w:t>MANIFESTATION D’INTERET</w:t>
      </w:r>
      <w:r w:rsidR="007B5552">
        <w:rPr>
          <w:rFonts w:ascii="Times New Roman" w:hAnsi="Times New Roman" w:cs="Times New Roman"/>
          <w:b/>
          <w:sz w:val="32"/>
          <w:szCs w:val="32"/>
          <w:u w:val="single"/>
        </w:rPr>
        <w:t xml:space="preserve"> SANTE ENVIRONNEMENT</w:t>
      </w:r>
    </w:p>
    <w:p w:rsidR="00B86E8D" w:rsidRDefault="00B86E8D" w:rsidP="00C75DAE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DC6572" w:rsidRDefault="007B5552" w:rsidP="00C75DAE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caps/>
          <w:sz w:val="36"/>
          <w:szCs w:val="36"/>
        </w:rPr>
        <w:t xml:space="preserve"> </w:t>
      </w:r>
      <w:r w:rsidR="00F51945">
        <w:rPr>
          <w:rFonts w:ascii="Times New Roman" w:hAnsi="Times New Roman" w:cs="Times New Roman"/>
          <w:b/>
          <w:caps/>
          <w:sz w:val="36"/>
          <w:szCs w:val="36"/>
        </w:rPr>
        <w:t xml:space="preserve">ANIMATION </w:t>
      </w:r>
      <w:r w:rsidR="00DC6572">
        <w:rPr>
          <w:rFonts w:ascii="Times New Roman" w:hAnsi="Times New Roman" w:cs="Times New Roman"/>
          <w:b/>
          <w:caps/>
          <w:sz w:val="36"/>
          <w:szCs w:val="36"/>
        </w:rPr>
        <w:t xml:space="preserve">d’une formation : </w:t>
      </w:r>
    </w:p>
    <w:p w:rsidR="00C75DAE" w:rsidRPr="002B5BC0" w:rsidRDefault="00A56E39" w:rsidP="00C75D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36"/>
          <w:szCs w:val="36"/>
        </w:rPr>
        <w:t xml:space="preserve">Technique de </w:t>
      </w:r>
      <w:r w:rsidR="00DC6572">
        <w:rPr>
          <w:rFonts w:ascii="Times New Roman" w:hAnsi="Times New Roman" w:cs="Times New Roman"/>
          <w:b/>
          <w:caps/>
          <w:sz w:val="36"/>
          <w:szCs w:val="36"/>
        </w:rPr>
        <w:t>l’entretien motivationnel</w:t>
      </w:r>
    </w:p>
    <w:p w:rsidR="00C75DAE" w:rsidRDefault="00C75DAE" w:rsidP="00C75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E8D" w:rsidRDefault="00B86E8D" w:rsidP="00C75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E8D" w:rsidRPr="002B5BC0" w:rsidRDefault="00B86E8D" w:rsidP="00C75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5DAE" w:rsidRPr="00B86E8D" w:rsidRDefault="00C75DAE" w:rsidP="00C75D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5DAE" w:rsidRPr="002B5BC0" w:rsidRDefault="00C75DAE" w:rsidP="00C75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5DAE" w:rsidRDefault="00C75DAE" w:rsidP="00C75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16A" w:rsidRDefault="00A3716A" w:rsidP="00C75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BC0" w:rsidRDefault="002B5BC0" w:rsidP="00C75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BC0" w:rsidRDefault="002B5BC0" w:rsidP="00C75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BC0" w:rsidRDefault="002B5BC0" w:rsidP="007B5552">
      <w:pPr>
        <w:rPr>
          <w:rFonts w:ascii="Times New Roman" w:hAnsi="Times New Roman" w:cs="Times New Roman"/>
          <w:sz w:val="24"/>
          <w:szCs w:val="24"/>
        </w:rPr>
      </w:pPr>
    </w:p>
    <w:p w:rsidR="00482B7F" w:rsidRDefault="00482B7F" w:rsidP="00C75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5DAE" w:rsidRPr="002B5BC0" w:rsidRDefault="00244C2B" w:rsidP="00244C2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B5B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Contexte </w:t>
      </w:r>
      <w:r w:rsidR="00312AEF">
        <w:rPr>
          <w:rFonts w:ascii="Times New Roman" w:hAnsi="Times New Roman" w:cs="Times New Roman"/>
          <w:b/>
          <w:bCs/>
          <w:sz w:val="24"/>
          <w:szCs w:val="24"/>
        </w:rPr>
        <w:t>et objectif :</w:t>
      </w:r>
    </w:p>
    <w:p w:rsidR="004A655A" w:rsidRPr="00C55F1E" w:rsidRDefault="004A655A" w:rsidP="00BF2301">
      <w:pPr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</w:pPr>
      <w:r w:rsidRPr="00C55F1E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>La pollution par la chlordécone, pesticide utilisé en Guadeloupe et en Martinique de 1972 à 1993 pour lutter contre le charançon du bananier, constitue, par son ampleur et sa persistance dans le temps, un enjeu sanitaire, environnemental, agricole, économique et social pour les Antilles</w:t>
      </w:r>
    </w:p>
    <w:p w:rsidR="004A655A" w:rsidRPr="00C55F1E" w:rsidRDefault="003B2F03" w:rsidP="004A655A">
      <w:pPr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Microsoft YaHei" w:hAnsi="Times New Roman" w:cs="Times New Roman"/>
          <w:bCs/>
          <w:color w:val="000000"/>
          <w:sz w:val="24"/>
          <w:szCs w:val="24"/>
          <w:lang w:eastAsia="fr-FR"/>
        </w:rPr>
        <w:t>L</w:t>
      </w:r>
      <w:r w:rsidRPr="00C55F1E">
        <w:rPr>
          <w:rFonts w:ascii="Times New Roman" w:eastAsia="Microsoft YaHei" w:hAnsi="Times New Roman" w:cs="Times New Roman"/>
          <w:bCs/>
          <w:color w:val="000000"/>
          <w:sz w:val="24"/>
          <w:szCs w:val="24"/>
          <w:lang w:eastAsia="fr-FR"/>
        </w:rPr>
        <w:t xml:space="preserve">e </w:t>
      </w:r>
      <w:r w:rsidR="004A655A" w:rsidRPr="00C55F1E">
        <w:rPr>
          <w:rFonts w:ascii="Times New Roman" w:eastAsia="Microsoft YaHei" w:hAnsi="Times New Roman" w:cs="Times New Roman"/>
          <w:bCs/>
          <w:color w:val="000000"/>
          <w:sz w:val="24"/>
          <w:szCs w:val="24"/>
          <w:lang w:eastAsia="fr-FR"/>
        </w:rPr>
        <w:t>plan Chlordecone IV (2021-2027) a été élab</w:t>
      </w:r>
      <w:r w:rsidR="00C55F1E" w:rsidRPr="00C55F1E">
        <w:rPr>
          <w:rFonts w:ascii="Times New Roman" w:eastAsia="Microsoft YaHei" w:hAnsi="Times New Roman" w:cs="Times New Roman"/>
          <w:bCs/>
          <w:color w:val="000000"/>
          <w:sz w:val="24"/>
          <w:szCs w:val="24"/>
          <w:lang w:eastAsia="fr-FR"/>
        </w:rPr>
        <w:t>oré en partenariat avec les différentes institutions et après une consultation publique organisée fin 2020 qui a permis de relever les attentes de la population.</w:t>
      </w:r>
    </w:p>
    <w:p w:rsidR="004A655A" w:rsidRDefault="00C55F1E" w:rsidP="004A655A">
      <w:pPr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</w:pPr>
      <w:r w:rsidRPr="00C55F1E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>Il</w:t>
      </w:r>
      <w:r w:rsidR="004A655A" w:rsidRPr="00C55F1E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 xml:space="preserve"> a pour ambition de protéger les</w:t>
      </w:r>
      <w:r w:rsidRPr="00C55F1E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 xml:space="preserve"> populations en réduisant l</w:t>
      </w:r>
      <w:r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 xml:space="preserve">eur </w:t>
      </w:r>
      <w:r w:rsidRPr="00C55F1E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>exposition à la pollution par la chlordecone et de mettre en place des accompagnements adaptés.</w:t>
      </w:r>
    </w:p>
    <w:p w:rsidR="009321C2" w:rsidRDefault="00E27A00" w:rsidP="005408E4">
      <w:pPr>
        <w:rPr>
          <w:rFonts w:ascii="Times New Roman" w:eastAsia="Microsoft YaHei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>Les recherches actuelles et les premières mesures engagées lors des plans précédents ont permis de connaitre les populations les plus vulnérables et les zones les plus touchées par la pollution.</w:t>
      </w:r>
      <w:r w:rsidR="005408E4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 xml:space="preserve"> L</w:t>
      </w:r>
      <w:r>
        <w:rPr>
          <w:rFonts w:ascii="Times New Roman" w:eastAsia="Microsoft YaHei" w:hAnsi="Times New Roman" w:cs="Times New Roman"/>
          <w:bCs/>
          <w:color w:val="000000"/>
          <w:sz w:val="24"/>
          <w:szCs w:val="24"/>
          <w:lang w:eastAsia="fr-FR"/>
        </w:rPr>
        <w:t xml:space="preserve">e dosage de la chlordecone dans le sang est </w:t>
      </w:r>
      <w:r w:rsidR="00920A38">
        <w:rPr>
          <w:rFonts w:ascii="Times New Roman" w:eastAsia="Microsoft YaHei" w:hAnsi="Times New Roman" w:cs="Times New Roman"/>
          <w:bCs/>
          <w:color w:val="000000"/>
          <w:sz w:val="24"/>
          <w:szCs w:val="24"/>
          <w:lang w:eastAsia="fr-FR"/>
        </w:rPr>
        <w:t xml:space="preserve">désormais </w:t>
      </w:r>
      <w:r>
        <w:rPr>
          <w:rFonts w:ascii="Times New Roman" w:eastAsia="Microsoft YaHei" w:hAnsi="Times New Roman" w:cs="Times New Roman"/>
          <w:bCs/>
          <w:color w:val="000000"/>
          <w:sz w:val="24"/>
          <w:szCs w:val="24"/>
          <w:lang w:eastAsia="fr-FR"/>
        </w:rPr>
        <w:t xml:space="preserve">accessible et gratuit à l’ensemble de la population </w:t>
      </w:r>
      <w:r w:rsidR="00A56E39">
        <w:rPr>
          <w:rFonts w:ascii="Times New Roman" w:eastAsia="Microsoft YaHei" w:hAnsi="Times New Roman" w:cs="Times New Roman"/>
          <w:bCs/>
          <w:color w:val="000000"/>
          <w:sz w:val="24"/>
          <w:szCs w:val="24"/>
          <w:lang w:eastAsia="fr-FR"/>
        </w:rPr>
        <w:t>adulte résida</w:t>
      </w:r>
      <w:r w:rsidR="00920A38">
        <w:rPr>
          <w:rFonts w:ascii="Times New Roman" w:eastAsia="Microsoft YaHei" w:hAnsi="Times New Roman" w:cs="Times New Roman"/>
          <w:bCs/>
          <w:color w:val="000000"/>
          <w:sz w:val="24"/>
          <w:szCs w:val="24"/>
          <w:lang w:eastAsia="fr-FR"/>
        </w:rPr>
        <w:t xml:space="preserve">nte en Guadeloupe </w:t>
      </w:r>
      <w:r>
        <w:rPr>
          <w:rFonts w:ascii="Times New Roman" w:eastAsia="Microsoft YaHei" w:hAnsi="Times New Roman" w:cs="Times New Roman"/>
          <w:bCs/>
          <w:color w:val="000000"/>
          <w:sz w:val="24"/>
          <w:szCs w:val="24"/>
          <w:lang w:eastAsia="fr-FR"/>
        </w:rPr>
        <w:t xml:space="preserve">depuis le mois </w:t>
      </w:r>
      <w:r w:rsidR="003B2F03">
        <w:rPr>
          <w:rFonts w:ascii="Times New Roman" w:eastAsia="Microsoft YaHei" w:hAnsi="Times New Roman" w:cs="Times New Roman"/>
          <w:bCs/>
          <w:color w:val="000000"/>
          <w:sz w:val="24"/>
          <w:szCs w:val="24"/>
          <w:lang w:eastAsia="fr-FR"/>
        </w:rPr>
        <w:t xml:space="preserve">de mai </w:t>
      </w:r>
      <w:r>
        <w:rPr>
          <w:rFonts w:ascii="Times New Roman" w:eastAsia="Microsoft YaHei" w:hAnsi="Times New Roman" w:cs="Times New Roman"/>
          <w:bCs/>
          <w:color w:val="000000"/>
          <w:sz w:val="24"/>
          <w:szCs w:val="24"/>
          <w:lang w:eastAsia="fr-FR"/>
        </w:rPr>
        <w:t>2022</w:t>
      </w:r>
      <w:r w:rsidR="009321C2">
        <w:rPr>
          <w:rFonts w:ascii="Times New Roman" w:eastAsia="Microsoft YaHei" w:hAnsi="Times New Roman" w:cs="Times New Roman"/>
          <w:bCs/>
          <w:color w:val="000000"/>
          <w:sz w:val="24"/>
          <w:szCs w:val="24"/>
          <w:lang w:eastAsia="fr-FR"/>
        </w:rPr>
        <w:t>.</w:t>
      </w:r>
    </w:p>
    <w:p w:rsidR="00E67406" w:rsidRDefault="009321C2" w:rsidP="005408E4">
      <w:pPr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Microsoft YaHei" w:hAnsi="Times New Roman" w:cs="Times New Roman"/>
          <w:bCs/>
          <w:color w:val="000000"/>
          <w:sz w:val="24"/>
          <w:szCs w:val="24"/>
          <w:lang w:eastAsia="fr-FR"/>
        </w:rPr>
        <w:t xml:space="preserve">Suite à ce dosage, en fonction du résultat de l’usager, un programme d’accompagnement lui est proposé. Il a pour objectif de </w:t>
      </w:r>
      <w:r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>donner aux personnes les plus exposées, les moyens de se protéger par une bonne information.</w:t>
      </w:r>
      <w:r w:rsidR="00DC6572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 xml:space="preserve"> Ce programme est évalué par un deuxième, puis un troisième dosage à distance du premier permettant d’évaluer la baisse effective de l’exposition des usagers.</w:t>
      </w:r>
      <w:r w:rsidR="00AC16BB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DC6572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AC16BB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>La première étape de ce programme est une visite à domicile par un professionnel de santé, suivie de deux ateliers collectifs.</w:t>
      </w:r>
    </w:p>
    <w:p w:rsidR="00DC6572" w:rsidRDefault="00AC16BB" w:rsidP="005408E4">
      <w:pPr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>Pour les usagers qui n’arriveraient pas à diminuer leur exposition, une nouvelle visite est prévue, sur le modèle d’un entretien motivationnel.</w:t>
      </w:r>
    </w:p>
    <w:p w:rsidR="00E67406" w:rsidRDefault="00A56E39" w:rsidP="00E67406">
      <w:pPr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>L’objectif de</w:t>
      </w:r>
      <w:r w:rsidR="00680CEE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 xml:space="preserve"> cet appel à manifestation d’</w:t>
      </w:r>
      <w:r w:rsidR="002B1B2F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>intérêt</w:t>
      </w:r>
      <w:r w:rsidR="00680CEE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 xml:space="preserve"> e</w:t>
      </w:r>
      <w:r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>s</w:t>
      </w:r>
      <w:r w:rsidR="00680CEE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>t de repérer</w:t>
      </w:r>
      <w:r w:rsidR="00DC6572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 xml:space="preserve"> un porteur</w:t>
      </w:r>
      <w:r w:rsidR="00A17BF5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 xml:space="preserve"> de projet </w:t>
      </w:r>
      <w:r w:rsidR="00DC6572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>susceptible</w:t>
      </w:r>
      <w:r w:rsidR="00A17BF5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 xml:space="preserve"> d’animer</w:t>
      </w:r>
      <w:r w:rsidR="00AC16BB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 xml:space="preserve"> une formation</w:t>
      </w:r>
      <w:r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 xml:space="preserve"> sur les technique de </w:t>
      </w:r>
      <w:r w:rsidR="00AC16BB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>l’entretien motivationnel à destination d’une quinzaine d’intervenants du programme d’accompagnement</w:t>
      </w:r>
      <w:r w:rsidR="009321C2"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  <w:t>.</w:t>
      </w:r>
    </w:p>
    <w:p w:rsidR="00E67406" w:rsidRDefault="00E67406" w:rsidP="00E67406">
      <w:pPr>
        <w:rPr>
          <w:rFonts w:ascii="Times New Roman" w:eastAsia="Microsoft YaHei" w:hAnsi="Times New Roman" w:cs="Times New Roman"/>
          <w:color w:val="000000"/>
          <w:sz w:val="24"/>
          <w:szCs w:val="24"/>
          <w:lang w:eastAsia="fr-FR"/>
        </w:rPr>
      </w:pPr>
    </w:p>
    <w:p w:rsidR="00C75DAE" w:rsidRDefault="009E40E5" w:rsidP="00E674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40E5">
        <w:rPr>
          <w:rFonts w:ascii="Times New Roman" w:hAnsi="Times New Roman" w:cs="Times New Roman"/>
          <w:b/>
          <w:bCs/>
          <w:sz w:val="24"/>
          <w:szCs w:val="24"/>
        </w:rPr>
        <w:t>Caractéristiques du projet</w:t>
      </w:r>
      <w:r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:rsidR="00051785" w:rsidRDefault="00051785" w:rsidP="00051785">
      <w:pPr>
        <w:pStyle w:val="Paragraphedelist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AC16BB" w:rsidRDefault="00A3716A" w:rsidP="00AC16BB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Cible</w:t>
      </w:r>
      <w:r w:rsidR="009E40E5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:rsidR="00AC16BB" w:rsidRPr="00AC16BB" w:rsidRDefault="00AC16BB" w:rsidP="00AC16BB">
      <w:pPr>
        <w:rPr>
          <w:rFonts w:ascii="Times New Roman" w:hAnsi="Times New Roman" w:cs="Times New Roman"/>
          <w:bCs/>
          <w:sz w:val="24"/>
          <w:szCs w:val="24"/>
        </w:rPr>
      </w:pPr>
      <w:r w:rsidRPr="00AC16BB">
        <w:rPr>
          <w:rFonts w:ascii="Times New Roman" w:hAnsi="Times New Roman" w:cs="Times New Roman"/>
          <w:bCs/>
          <w:sz w:val="24"/>
          <w:szCs w:val="24"/>
        </w:rPr>
        <w:t>Intervenants du programme d’accompagnement à la chlordéconémie</w:t>
      </w:r>
    </w:p>
    <w:p w:rsidR="00AC16BB" w:rsidRPr="00AC16BB" w:rsidRDefault="00AC16BB" w:rsidP="00AC16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1659" w:rsidRDefault="00371659" w:rsidP="00AC16BB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16BB">
        <w:rPr>
          <w:rFonts w:ascii="Times New Roman" w:hAnsi="Times New Roman" w:cs="Times New Roman"/>
          <w:b/>
          <w:bCs/>
          <w:sz w:val="24"/>
          <w:szCs w:val="24"/>
        </w:rPr>
        <w:t>Description de l’action</w:t>
      </w:r>
      <w:r w:rsidR="008E3A85" w:rsidRPr="00AC16BB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:rsidR="00AC16BB" w:rsidRDefault="00AC16BB" w:rsidP="00AC16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16BB" w:rsidRPr="00E462AD" w:rsidRDefault="00AC16BB" w:rsidP="00AC16BB">
      <w:pPr>
        <w:rPr>
          <w:rFonts w:ascii="Times New Roman" w:hAnsi="Times New Roman" w:cs="Times New Roman"/>
          <w:bCs/>
          <w:sz w:val="24"/>
          <w:szCs w:val="24"/>
        </w:rPr>
      </w:pPr>
      <w:r w:rsidRPr="00E462AD">
        <w:rPr>
          <w:rFonts w:ascii="Times New Roman" w:hAnsi="Times New Roman" w:cs="Times New Roman"/>
          <w:bCs/>
          <w:sz w:val="24"/>
          <w:szCs w:val="24"/>
        </w:rPr>
        <w:t>Animation d’une formation à l’entretien motivationnel en lien avec L’ARS</w:t>
      </w:r>
    </w:p>
    <w:p w:rsidR="00E67406" w:rsidRPr="00E67406" w:rsidRDefault="00E67406" w:rsidP="00E67406">
      <w:pPr>
        <w:pStyle w:val="Paragraphedeliste"/>
        <w:ind w:left="1428"/>
        <w:rPr>
          <w:rFonts w:ascii="Times New Roman" w:hAnsi="Times New Roman" w:cs="Times New Roman"/>
          <w:sz w:val="24"/>
          <w:szCs w:val="24"/>
        </w:rPr>
      </w:pPr>
    </w:p>
    <w:p w:rsidR="00620551" w:rsidRDefault="00620551" w:rsidP="00620551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:rsidR="00753486" w:rsidRDefault="00753486" w:rsidP="00620551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:rsidR="00753486" w:rsidRDefault="00753486" w:rsidP="00620551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:rsidR="00753486" w:rsidRPr="00B232DC" w:rsidRDefault="00753486" w:rsidP="00620551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:rsidR="00A3716A" w:rsidRPr="00397646" w:rsidRDefault="00A3716A" w:rsidP="00397646">
      <w:pPr>
        <w:pStyle w:val="Paragraphedeliste"/>
        <w:numPr>
          <w:ilvl w:val="0"/>
          <w:numId w:val="1"/>
        </w:numPr>
        <w:rPr>
          <w:b/>
          <w:bCs/>
        </w:rPr>
      </w:pPr>
      <w:r w:rsidRPr="0084303D">
        <w:rPr>
          <w:rFonts w:ascii="Times New Roman" w:hAnsi="Times New Roman" w:cs="Times New Roman"/>
          <w:b/>
          <w:bCs/>
          <w:sz w:val="24"/>
          <w:szCs w:val="24"/>
        </w:rPr>
        <w:t>Modalités de présentation et de sélection du projet :</w:t>
      </w:r>
    </w:p>
    <w:p w:rsidR="00397646" w:rsidRPr="00397646" w:rsidRDefault="00397646" w:rsidP="00397646">
      <w:pPr>
        <w:pStyle w:val="Paragraphedeliste"/>
        <w:ind w:left="1080"/>
        <w:rPr>
          <w:b/>
          <w:bCs/>
        </w:rPr>
      </w:pPr>
    </w:p>
    <w:p w:rsidR="00A3716A" w:rsidRPr="00275878" w:rsidRDefault="00A3716A" w:rsidP="00A3716A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75878">
        <w:rPr>
          <w:rFonts w:ascii="Times New Roman" w:hAnsi="Times New Roman" w:cs="Times New Roman"/>
          <w:b/>
          <w:bCs/>
          <w:sz w:val="24"/>
          <w:szCs w:val="24"/>
        </w:rPr>
        <w:t>Les porteurs éligibles :</w:t>
      </w:r>
    </w:p>
    <w:p w:rsidR="00A3716A" w:rsidRDefault="00A3716A" w:rsidP="00A3716A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312AE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Toute personn</w:t>
      </w:r>
      <w:r w:rsidR="00E462AD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e morale justifiant d’une expertise dans le domaine peut déposer un projet</w:t>
      </w:r>
    </w:p>
    <w:p w:rsidR="00A3716A" w:rsidRDefault="00A3716A" w:rsidP="00A3716A">
      <w:pP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A3716A" w:rsidRDefault="00A3716A" w:rsidP="00A3716A">
      <w:pPr>
        <w:pStyle w:val="Paragraphedeliste"/>
        <w:numPr>
          <w:ilvl w:val="0"/>
          <w:numId w:val="7"/>
        </w:numP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B018B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Conditions d’éligibilité :</w:t>
      </w:r>
    </w:p>
    <w:p w:rsidR="00A3716A" w:rsidRDefault="00A3716A" w:rsidP="00A3716A">
      <w:pPr>
        <w:pStyle w:val="Paragraphedeliste"/>
        <w:ind w:left="1068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A3716A" w:rsidRDefault="00A3716A" w:rsidP="00A3716A">
      <w:pPr>
        <w:pStyle w:val="Paragraphedeliste"/>
        <w:numPr>
          <w:ilvl w:val="0"/>
          <w:numId w:val="16"/>
        </w:numP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C4AC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Avoir une existence juridique d’au moins un an révolu.</w:t>
      </w:r>
    </w:p>
    <w:p w:rsidR="00753486" w:rsidRDefault="00753486" w:rsidP="00A3716A">
      <w:pPr>
        <w:pStyle w:val="Paragraphedeliste"/>
        <w:numPr>
          <w:ilvl w:val="0"/>
          <w:numId w:val="16"/>
        </w:numP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Etre capable d’une expertise sur la thématique proposée</w:t>
      </w:r>
    </w:p>
    <w:p w:rsidR="00A3716A" w:rsidRDefault="00A3716A" w:rsidP="00A3716A">
      <w:pPr>
        <w:pStyle w:val="Paragraphedeliste"/>
        <w:numPr>
          <w:ilvl w:val="0"/>
          <w:numId w:val="16"/>
        </w:numP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C4AC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Être en capacité de soutenir économiquement et financièrement le projet proposé </w:t>
      </w:r>
    </w:p>
    <w:p w:rsidR="00173F6C" w:rsidRPr="00BC4AC1" w:rsidRDefault="00173F6C" w:rsidP="00A3716A">
      <w:pPr>
        <w:pStyle w:val="Paragraphedeliste"/>
        <w:numPr>
          <w:ilvl w:val="0"/>
          <w:numId w:val="16"/>
        </w:numP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Etre en capacité de justifier le budget prévu</w:t>
      </w:r>
      <w:r w:rsidR="0039764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397646" w:rsidRDefault="00A3716A" w:rsidP="00397646">
      <w:pPr>
        <w:pStyle w:val="Paragraphedeliste"/>
        <w:numPr>
          <w:ilvl w:val="0"/>
          <w:numId w:val="16"/>
        </w:numPr>
        <w:spacing w:after="0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C4AC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Avoir son siège social ou une antenne en Guadeloupe</w:t>
      </w:r>
      <w:r w:rsidR="0039764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A3716A" w:rsidRDefault="00A3716A" w:rsidP="00397646">
      <w:pPr>
        <w:pStyle w:val="Paragraphedeliste"/>
        <w:numPr>
          <w:ilvl w:val="0"/>
          <w:numId w:val="16"/>
        </w:numPr>
        <w:spacing w:after="0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39764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Avoir retourné le dossier dûment complété ainsi que les pièces à joindre avant la date butoir</w:t>
      </w:r>
      <w:r w:rsidR="0039764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</w:t>
      </w:r>
      <w:r w:rsidRPr="0039764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A3716A" w:rsidRDefault="00A3716A" w:rsidP="00A3716A">
      <w:pPr>
        <w:ind w:firstLine="360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A3716A" w:rsidRPr="00772BE2" w:rsidRDefault="00A3716A" w:rsidP="00A3716A">
      <w:pPr>
        <w:ind w:firstLine="708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772BE2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3. Critères d’exclusion :</w:t>
      </w:r>
    </w:p>
    <w:p w:rsidR="00A3716A" w:rsidRDefault="00A3716A" w:rsidP="00A3716A">
      <w:pPr>
        <w:pStyle w:val="Paragraphedeliste"/>
        <w:numPr>
          <w:ilvl w:val="0"/>
          <w:numId w:val="17"/>
        </w:numP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C4AC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Dépassement de la date butoir de dépôt de projet</w:t>
      </w:r>
      <w:r w:rsidR="0039764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A3716A" w:rsidRDefault="00A3716A" w:rsidP="00A3716A">
      <w:pPr>
        <w:pStyle w:val="Paragraphedeliste"/>
        <w:numPr>
          <w:ilvl w:val="0"/>
          <w:numId w:val="17"/>
        </w:numP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C4AC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Dossier de candidature incomplet</w:t>
      </w:r>
      <w:r w:rsidR="0039764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</w:t>
      </w:r>
      <w:r w:rsidRPr="00BC4AC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A3716A" w:rsidRDefault="00A3716A" w:rsidP="00A3716A">
      <w:pPr>
        <w:pStyle w:val="Paragraphedeliste"/>
        <w:numPr>
          <w:ilvl w:val="0"/>
          <w:numId w:val="17"/>
        </w:numP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C4AC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Carences méthodologiques majeures (éléments d’information insuffisants, budget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incohérent et non équilibré)</w:t>
      </w:r>
      <w:r w:rsidR="0039764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397646" w:rsidRPr="00BC4AC1" w:rsidRDefault="00397646" w:rsidP="0084303D">
      <w:pPr>
        <w:pStyle w:val="Paragraphedelist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A3716A" w:rsidRPr="00BE7079" w:rsidRDefault="00A3716A" w:rsidP="00A3716A">
      <w:pPr>
        <w:ind w:firstLine="708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BE7079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4. Calendrier</w:t>
      </w:r>
    </w:p>
    <w:p w:rsidR="00A3716A" w:rsidRDefault="00A3716A" w:rsidP="00A3716A">
      <w:pP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275878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Une réalisation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du projet </w:t>
      </w:r>
      <w:r w:rsidR="00E462AD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à la fin </w:t>
      </w:r>
      <w:r w:rsidR="00FC5EF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du </w:t>
      </w:r>
      <w:r w:rsidR="0075348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premier </w:t>
      </w:r>
      <w:r w:rsidR="00FC5EF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semestre </w:t>
      </w:r>
      <w:r w:rsidR="0075348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de l’année 2024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est souhaitée</w:t>
      </w:r>
      <w:r w:rsidR="0039764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397646" w:rsidRPr="00275878" w:rsidRDefault="00397646" w:rsidP="00A3716A">
      <w:pP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A3716A" w:rsidRDefault="00A3716A" w:rsidP="0084303D">
      <w:pPr>
        <w:pStyle w:val="Paragraphedeliste"/>
        <w:numPr>
          <w:ilvl w:val="0"/>
          <w:numId w:val="18"/>
        </w:numP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275878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Modalités de sélection :</w:t>
      </w:r>
    </w:p>
    <w:p w:rsidR="00A3716A" w:rsidRPr="00720F83" w:rsidRDefault="00A3716A" w:rsidP="00A3716A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720F8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Chaque porteur de projet déposera un dossier en veillant à décrire, au regard du présent cahier des charges, tous les éléments permettant de garantir la qualité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de la prise en charge</w:t>
      </w:r>
      <w:r w:rsidRPr="00720F8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A3716A" w:rsidRPr="00720F83" w:rsidRDefault="00BE7079" w:rsidP="00A3716A">
      <w:pPr>
        <w:numPr>
          <w:ilvl w:val="0"/>
          <w:numId w:val="14"/>
        </w:numPr>
        <w:contextualSpacing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L’o</w:t>
      </w:r>
      <w:r w:rsidR="00A3716A" w:rsidRPr="00720F8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bjet de la proposition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 ;</w:t>
      </w:r>
      <w:r w:rsidR="00A3716A" w:rsidRPr="00720F8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A3716A" w:rsidRPr="00720F83" w:rsidRDefault="00A3716A" w:rsidP="00A3716A">
      <w:pPr>
        <w:numPr>
          <w:ilvl w:val="0"/>
          <w:numId w:val="8"/>
        </w:num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Une copie </w:t>
      </w:r>
      <w:r w:rsidR="00FC5EF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de l’extrait du répertoire SIREN</w:t>
      </w:r>
      <w:r w:rsidR="00BE707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A3716A" w:rsidRPr="0010730E" w:rsidRDefault="00A3716A" w:rsidP="00A3716A">
      <w:pP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A3716A" w:rsidRPr="00BE7079" w:rsidRDefault="00A3716A" w:rsidP="0084303D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b/>
          <w:bCs/>
        </w:rPr>
      </w:pPr>
      <w:r w:rsidRPr="00BE7079">
        <w:rPr>
          <w:rFonts w:ascii="Times New Roman" w:hAnsi="Times New Roman" w:cs="Times New Roman"/>
          <w:b/>
          <w:bCs/>
          <w:sz w:val="24"/>
          <w:szCs w:val="24"/>
        </w:rPr>
        <w:t>Suivi et évaluation du projet</w:t>
      </w:r>
      <w:r w:rsidRPr="00BE7079">
        <w:rPr>
          <w:rFonts w:ascii="Arial" w:hAnsi="Arial" w:cs="Arial"/>
          <w:b/>
          <w:bCs/>
        </w:rPr>
        <w:t xml:space="preserve"> : </w:t>
      </w:r>
    </w:p>
    <w:p w:rsidR="00A3716A" w:rsidRPr="00720F83" w:rsidRDefault="00A3716A" w:rsidP="00A3716A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720F8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Le candidat devra s’engager à :</w:t>
      </w:r>
    </w:p>
    <w:p w:rsidR="00A3716A" w:rsidRPr="00720F83" w:rsidRDefault="00E462AD" w:rsidP="00A3716A">
      <w:pPr>
        <w:pStyle w:val="Paragraphedeliste"/>
        <w:numPr>
          <w:ilvl w:val="0"/>
          <w:numId w:val="9"/>
        </w:num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Rendre</w:t>
      </w:r>
      <w:r w:rsidR="00A3716A" w:rsidRPr="00720F8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compte de son activité et de l’utilisation des financements.</w:t>
      </w:r>
    </w:p>
    <w:p w:rsidR="00A3716A" w:rsidRPr="00720F83" w:rsidRDefault="00E462AD" w:rsidP="00A3716A">
      <w:pPr>
        <w:pStyle w:val="Paragraphedeliste"/>
        <w:numPr>
          <w:ilvl w:val="0"/>
          <w:numId w:val="9"/>
        </w:num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Répondre</w:t>
      </w:r>
      <w:r w:rsidR="00A3716A" w:rsidRPr="00720F8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à toute demande d’indicateurs.</w:t>
      </w:r>
    </w:p>
    <w:p w:rsidR="00A3716A" w:rsidRDefault="00A3716A" w:rsidP="00A3716A">
      <w:pPr>
        <w:jc w:val="both"/>
        <w:rPr>
          <w:rFonts w:ascii="Arial" w:hAnsi="Arial" w:cs="Arial"/>
        </w:rPr>
      </w:pPr>
    </w:p>
    <w:p w:rsidR="00A3716A" w:rsidRPr="007A6584" w:rsidRDefault="00A3716A" w:rsidP="0084303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6584">
        <w:rPr>
          <w:rFonts w:ascii="Times New Roman" w:hAnsi="Times New Roman" w:cs="Times New Roman"/>
          <w:b/>
          <w:bCs/>
          <w:sz w:val="24"/>
          <w:szCs w:val="24"/>
        </w:rPr>
        <w:t>Modalités de dépôt des candidatures :</w:t>
      </w:r>
    </w:p>
    <w:p w:rsidR="00A3716A" w:rsidRPr="001C187B" w:rsidRDefault="00A3716A" w:rsidP="00A3716A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Chaque candidat devra adresser</w:t>
      </w:r>
      <w:r w:rsidRPr="001C187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un dossier de cand</w:t>
      </w:r>
      <w:r w:rsidR="00BE707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idature sous la forme suivante :</w:t>
      </w:r>
    </w:p>
    <w:p w:rsidR="00A3716A" w:rsidRDefault="00A3716A" w:rsidP="00A3716A">
      <w:pPr>
        <w:pStyle w:val="Paragraphedeliste"/>
        <w:numPr>
          <w:ilvl w:val="0"/>
          <w:numId w:val="10"/>
        </w:numPr>
        <w:tabs>
          <w:tab w:val="clear" w:pos="2130"/>
          <w:tab w:val="num" w:pos="1068"/>
        </w:tabs>
        <w:ind w:left="1068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C048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Un exemplaire en version papier, par courrier recommandé avec accusé de réception à l’ARS de Guadeloupe</w:t>
      </w:r>
    </w:p>
    <w:p w:rsidR="00BE7079" w:rsidRPr="00BE7079" w:rsidRDefault="00BE7079" w:rsidP="00BE7079">
      <w:pPr>
        <w:pStyle w:val="Paragraphedeliste"/>
        <w:ind w:left="1068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E707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Agence de santé Guadeloupe, Saint-Martin, Saint-Barthélemy</w:t>
      </w:r>
    </w:p>
    <w:p w:rsidR="00BE7079" w:rsidRPr="00AC048E" w:rsidRDefault="00BE7079" w:rsidP="0084303D">
      <w:pPr>
        <w:pStyle w:val="Paragraphedeliste"/>
        <w:ind w:left="1068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E707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</w:t>
      </w:r>
      <w:r w:rsidRPr="00BE707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ab/>
        <w:t>Rue des archives, Bisdary – 97113 Gourbeyre</w:t>
      </w:r>
    </w:p>
    <w:p w:rsidR="00A3716A" w:rsidRPr="00BE7079" w:rsidRDefault="00A3716A" w:rsidP="00BE7079">
      <w:pPr>
        <w:numPr>
          <w:ilvl w:val="0"/>
          <w:numId w:val="10"/>
        </w:numPr>
        <w:tabs>
          <w:tab w:val="clear" w:pos="2130"/>
          <w:tab w:val="num" w:pos="1068"/>
        </w:tabs>
        <w:ind w:left="1068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CF5EC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Une version déma</w:t>
      </w:r>
      <w:r w:rsidR="0075348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térialisée devra être adressée aux </w:t>
      </w:r>
      <w:r w:rsidRPr="00CF5EC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adresse</w:t>
      </w:r>
      <w:r w:rsidR="0075348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s</w:t>
      </w:r>
      <w:r w:rsidRPr="00CF5EC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suivante</w:t>
      </w:r>
      <w:r w:rsidR="0075348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s</w:t>
      </w:r>
      <w:r w:rsidRPr="00CF5EC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 : </w:t>
      </w:r>
    </w:p>
    <w:p w:rsidR="00A3716A" w:rsidRDefault="00C7241A" w:rsidP="00BE7079">
      <w:pPr>
        <w:jc w:val="center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hyperlink r:id="rId12" w:history="1">
        <w:r w:rsidR="00753486" w:rsidRPr="00C114BD">
          <w:rPr>
            <w:rStyle w:val="Lienhypertexte"/>
            <w:rFonts w:ascii="Times New Roman" w:eastAsia="NSimSun" w:hAnsi="Times New Roman" w:cs="Times New Roman"/>
            <w:b/>
            <w:kern w:val="3"/>
            <w:sz w:val="24"/>
            <w:szCs w:val="24"/>
            <w:lang w:eastAsia="zh-CN" w:bidi="hi-IN"/>
          </w:rPr>
          <w:t>ars971-chlordecone@ars.sante.fr</w:t>
        </w:r>
      </w:hyperlink>
    </w:p>
    <w:p w:rsidR="00753486" w:rsidRDefault="00C7241A" w:rsidP="00BE7079">
      <w:pPr>
        <w:jc w:val="center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hyperlink r:id="rId13" w:history="1">
        <w:r w:rsidR="00753486" w:rsidRPr="00C114BD">
          <w:rPr>
            <w:rStyle w:val="Lienhypertexte"/>
            <w:rFonts w:ascii="Times New Roman" w:eastAsia="NSimSun" w:hAnsi="Times New Roman" w:cs="Times New Roman"/>
            <w:b/>
            <w:kern w:val="3"/>
            <w:sz w:val="24"/>
            <w:szCs w:val="24"/>
            <w:lang w:eastAsia="zh-CN" w:bidi="hi-IN"/>
          </w:rPr>
          <w:t>caroline.corlier@ars.sante.fr</w:t>
        </w:r>
      </w:hyperlink>
    </w:p>
    <w:p w:rsidR="00753486" w:rsidRPr="00BE7079" w:rsidRDefault="00753486" w:rsidP="00BE7079">
      <w:pPr>
        <w:jc w:val="center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A3716A" w:rsidRDefault="00A3716A" w:rsidP="00753486">
      <w:pPr>
        <w:jc w:val="center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1C187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Des précisions complémentaires pourront</w:t>
      </w:r>
      <w:r w:rsidR="0075348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être sollicitées par mail</w:t>
      </w:r>
      <w:r w:rsidRPr="001C187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à l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 même </w:t>
      </w:r>
      <w:r w:rsidRPr="001C187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adres</w:t>
      </w:r>
      <w:r w:rsidR="00FC5EF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se </w:t>
      </w:r>
      <w:r w:rsidR="0075348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ou</w:t>
      </w:r>
      <w:r w:rsidR="00FC5EF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au 0690592392</w:t>
      </w:r>
    </w:p>
    <w:p w:rsidR="00A3716A" w:rsidRDefault="00A3716A" w:rsidP="00A3716A">
      <w:pP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A3716A" w:rsidRPr="001C187B" w:rsidRDefault="00A3716A" w:rsidP="00A3716A">
      <w:pP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A3716A" w:rsidRDefault="00A3716A" w:rsidP="00A371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48E">
        <w:rPr>
          <w:rFonts w:ascii="Times New Roman" w:hAnsi="Times New Roman" w:cs="Times New Roman"/>
          <w:sz w:val="28"/>
          <w:szCs w:val="28"/>
        </w:rPr>
        <w:t>Date de dépôt des candidatures :</w:t>
      </w:r>
    </w:p>
    <w:p w:rsidR="00753486" w:rsidRDefault="00753486" w:rsidP="00A371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486" w:rsidRPr="00AC048E" w:rsidRDefault="00727A11" w:rsidP="00A371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9 Février</w:t>
      </w:r>
      <w:bookmarkStart w:id="0" w:name="_GoBack"/>
      <w:bookmarkEnd w:id="0"/>
      <w:r w:rsidR="00753486">
        <w:rPr>
          <w:rFonts w:ascii="Times New Roman" w:hAnsi="Times New Roman" w:cs="Times New Roman"/>
          <w:sz w:val="28"/>
          <w:szCs w:val="28"/>
        </w:rPr>
        <w:t xml:space="preserve"> 2024 à 12h</w:t>
      </w:r>
    </w:p>
    <w:p w:rsidR="00A3716A" w:rsidRPr="009E40E5" w:rsidRDefault="00A3716A" w:rsidP="00A3716A">
      <w:pPr>
        <w:jc w:val="center"/>
        <w:rPr>
          <w:rFonts w:ascii="Arial" w:hAnsi="Arial" w:cs="Arial"/>
        </w:rPr>
      </w:pPr>
    </w:p>
    <w:p w:rsidR="009E40E5" w:rsidRDefault="009E40E5" w:rsidP="009E40E5">
      <w:pPr>
        <w:jc w:val="both"/>
        <w:rPr>
          <w:rFonts w:ascii="Arial" w:hAnsi="Arial" w:cs="Arial"/>
        </w:rPr>
      </w:pPr>
    </w:p>
    <w:sectPr w:rsidR="009E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41A" w:rsidRDefault="00C7241A" w:rsidP="00B07284">
      <w:pPr>
        <w:spacing w:after="0" w:line="240" w:lineRule="auto"/>
      </w:pPr>
      <w:r>
        <w:separator/>
      </w:r>
    </w:p>
  </w:endnote>
  <w:endnote w:type="continuationSeparator" w:id="0">
    <w:p w:rsidR="00C7241A" w:rsidRDefault="00C7241A" w:rsidP="00B0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41A" w:rsidRDefault="00C7241A" w:rsidP="00B07284">
      <w:pPr>
        <w:spacing w:after="0" w:line="240" w:lineRule="auto"/>
      </w:pPr>
      <w:r>
        <w:separator/>
      </w:r>
    </w:p>
  </w:footnote>
  <w:footnote w:type="continuationSeparator" w:id="0">
    <w:p w:rsidR="00C7241A" w:rsidRDefault="00C7241A" w:rsidP="00B0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3BC"/>
    <w:multiLevelType w:val="hybridMultilevel"/>
    <w:tmpl w:val="DED8B1FA"/>
    <w:lvl w:ilvl="0" w:tplc="3AD4353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41AC"/>
    <w:multiLevelType w:val="hybridMultilevel"/>
    <w:tmpl w:val="6748B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2726"/>
    <w:multiLevelType w:val="hybridMultilevel"/>
    <w:tmpl w:val="0AFCD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678"/>
    <w:multiLevelType w:val="hybridMultilevel"/>
    <w:tmpl w:val="429A6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65EB7"/>
    <w:multiLevelType w:val="hybridMultilevel"/>
    <w:tmpl w:val="B74667A2"/>
    <w:lvl w:ilvl="0" w:tplc="040C0015">
      <w:start w:val="1"/>
      <w:numFmt w:val="upperLetter"/>
      <w:lvlText w:val="%1."/>
      <w:lvlJc w:val="left"/>
      <w:pPr>
        <w:ind w:left="2496" w:hanging="360"/>
      </w:pPr>
    </w:lvl>
    <w:lvl w:ilvl="1" w:tplc="040C0019" w:tentative="1">
      <w:start w:val="1"/>
      <w:numFmt w:val="lowerLetter"/>
      <w:lvlText w:val="%2."/>
      <w:lvlJc w:val="left"/>
      <w:pPr>
        <w:ind w:left="3216" w:hanging="360"/>
      </w:pPr>
    </w:lvl>
    <w:lvl w:ilvl="2" w:tplc="040C001B" w:tentative="1">
      <w:start w:val="1"/>
      <w:numFmt w:val="lowerRoman"/>
      <w:lvlText w:val="%3."/>
      <w:lvlJc w:val="right"/>
      <w:pPr>
        <w:ind w:left="3936" w:hanging="180"/>
      </w:pPr>
    </w:lvl>
    <w:lvl w:ilvl="3" w:tplc="040C000F" w:tentative="1">
      <w:start w:val="1"/>
      <w:numFmt w:val="decimal"/>
      <w:lvlText w:val="%4."/>
      <w:lvlJc w:val="left"/>
      <w:pPr>
        <w:ind w:left="4656" w:hanging="360"/>
      </w:pPr>
    </w:lvl>
    <w:lvl w:ilvl="4" w:tplc="040C0019" w:tentative="1">
      <w:start w:val="1"/>
      <w:numFmt w:val="lowerLetter"/>
      <w:lvlText w:val="%5."/>
      <w:lvlJc w:val="left"/>
      <w:pPr>
        <w:ind w:left="5376" w:hanging="360"/>
      </w:pPr>
    </w:lvl>
    <w:lvl w:ilvl="5" w:tplc="040C001B" w:tentative="1">
      <w:start w:val="1"/>
      <w:numFmt w:val="lowerRoman"/>
      <w:lvlText w:val="%6."/>
      <w:lvlJc w:val="right"/>
      <w:pPr>
        <w:ind w:left="6096" w:hanging="180"/>
      </w:pPr>
    </w:lvl>
    <w:lvl w:ilvl="6" w:tplc="040C000F" w:tentative="1">
      <w:start w:val="1"/>
      <w:numFmt w:val="decimal"/>
      <w:lvlText w:val="%7."/>
      <w:lvlJc w:val="left"/>
      <w:pPr>
        <w:ind w:left="6816" w:hanging="360"/>
      </w:pPr>
    </w:lvl>
    <w:lvl w:ilvl="7" w:tplc="040C0019" w:tentative="1">
      <w:start w:val="1"/>
      <w:numFmt w:val="lowerLetter"/>
      <w:lvlText w:val="%8."/>
      <w:lvlJc w:val="left"/>
      <w:pPr>
        <w:ind w:left="7536" w:hanging="360"/>
      </w:pPr>
    </w:lvl>
    <w:lvl w:ilvl="8" w:tplc="040C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" w15:restartNumberingAfterBreak="0">
    <w:nsid w:val="20576998"/>
    <w:multiLevelType w:val="hybridMultilevel"/>
    <w:tmpl w:val="FA5095F4"/>
    <w:lvl w:ilvl="0" w:tplc="AF22458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552B9"/>
    <w:multiLevelType w:val="hybridMultilevel"/>
    <w:tmpl w:val="72E41518"/>
    <w:lvl w:ilvl="0" w:tplc="7A9A0548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B07CD3"/>
    <w:multiLevelType w:val="hybridMultilevel"/>
    <w:tmpl w:val="EBC2FFA2"/>
    <w:lvl w:ilvl="0" w:tplc="31A011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0F4B22"/>
    <w:multiLevelType w:val="hybridMultilevel"/>
    <w:tmpl w:val="581A7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804EF"/>
    <w:multiLevelType w:val="hybridMultilevel"/>
    <w:tmpl w:val="F002F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E2981"/>
    <w:multiLevelType w:val="multilevel"/>
    <w:tmpl w:val="0774307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423332A"/>
    <w:multiLevelType w:val="hybridMultilevel"/>
    <w:tmpl w:val="13E46B56"/>
    <w:lvl w:ilvl="0" w:tplc="C83091F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4E2648F"/>
    <w:multiLevelType w:val="hybridMultilevel"/>
    <w:tmpl w:val="21EA57E0"/>
    <w:lvl w:ilvl="0" w:tplc="040C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49354AD9"/>
    <w:multiLevelType w:val="multilevel"/>
    <w:tmpl w:val="66DC887A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4" w15:restartNumberingAfterBreak="0">
    <w:nsid w:val="494644D4"/>
    <w:multiLevelType w:val="multilevel"/>
    <w:tmpl w:val="6BA4E39E"/>
    <w:lvl w:ilvl="0">
      <w:numFmt w:val="bullet"/>
      <w:lvlText w:val="-"/>
      <w:lvlJc w:val="left"/>
      <w:pPr>
        <w:ind w:left="480" w:hanging="360"/>
      </w:pPr>
      <w:rPr>
        <w:rFonts w:ascii="Arial" w:eastAsia="NSimSun" w:hAnsi="Arial" w:cs="Arial"/>
      </w:rPr>
    </w:lvl>
    <w:lvl w:ilvl="1">
      <w:numFmt w:val="bullet"/>
      <w:lvlText w:val="o"/>
      <w:lvlJc w:val="left"/>
      <w:pPr>
        <w:ind w:left="12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40" w:hanging="360"/>
      </w:pPr>
      <w:rPr>
        <w:rFonts w:ascii="Wingdings" w:hAnsi="Wingdings"/>
      </w:rPr>
    </w:lvl>
  </w:abstractNum>
  <w:abstractNum w:abstractNumId="15" w15:restartNumberingAfterBreak="0">
    <w:nsid w:val="54202054"/>
    <w:multiLevelType w:val="hybridMultilevel"/>
    <w:tmpl w:val="D31C816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144CC7"/>
    <w:multiLevelType w:val="hybridMultilevel"/>
    <w:tmpl w:val="6C0EF254"/>
    <w:lvl w:ilvl="0" w:tplc="7DBE863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3A878FE"/>
    <w:multiLevelType w:val="hybridMultilevel"/>
    <w:tmpl w:val="DF229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67908"/>
    <w:multiLevelType w:val="hybridMultilevel"/>
    <w:tmpl w:val="FFA89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81FBF"/>
    <w:multiLevelType w:val="hybridMultilevel"/>
    <w:tmpl w:val="2EF252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13"/>
  </w:num>
  <w:num w:numId="5">
    <w:abstractNumId w:val="8"/>
  </w:num>
  <w:num w:numId="6">
    <w:abstractNumId w:val="16"/>
  </w:num>
  <w:num w:numId="7">
    <w:abstractNumId w:val="15"/>
  </w:num>
  <w:num w:numId="8">
    <w:abstractNumId w:val="1"/>
  </w:num>
  <w:num w:numId="9">
    <w:abstractNumId w:val="17"/>
  </w:num>
  <w:num w:numId="10">
    <w:abstractNumId w:val="12"/>
  </w:num>
  <w:num w:numId="11">
    <w:abstractNumId w:val="6"/>
  </w:num>
  <w:num w:numId="12">
    <w:abstractNumId w:val="4"/>
  </w:num>
  <w:num w:numId="13">
    <w:abstractNumId w:val="14"/>
  </w:num>
  <w:num w:numId="14">
    <w:abstractNumId w:val="2"/>
  </w:num>
  <w:num w:numId="15">
    <w:abstractNumId w:val="19"/>
  </w:num>
  <w:num w:numId="16">
    <w:abstractNumId w:val="3"/>
  </w:num>
  <w:num w:numId="17">
    <w:abstractNumId w:val="9"/>
  </w:num>
  <w:num w:numId="18">
    <w:abstractNumId w:val="7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71"/>
    <w:rsid w:val="00051785"/>
    <w:rsid w:val="00057BE9"/>
    <w:rsid w:val="000A3D06"/>
    <w:rsid w:val="0010730E"/>
    <w:rsid w:val="0015619F"/>
    <w:rsid w:val="00173F6C"/>
    <w:rsid w:val="001C187B"/>
    <w:rsid w:val="001D2421"/>
    <w:rsid w:val="001E1E48"/>
    <w:rsid w:val="001F0681"/>
    <w:rsid w:val="00244C2B"/>
    <w:rsid w:val="00247122"/>
    <w:rsid w:val="002530A3"/>
    <w:rsid w:val="00275878"/>
    <w:rsid w:val="002B1B2F"/>
    <w:rsid w:val="002B5BC0"/>
    <w:rsid w:val="002E4244"/>
    <w:rsid w:val="00301A16"/>
    <w:rsid w:val="00312AEF"/>
    <w:rsid w:val="00371659"/>
    <w:rsid w:val="00397646"/>
    <w:rsid w:val="003B2F03"/>
    <w:rsid w:val="003C5B6F"/>
    <w:rsid w:val="00466B57"/>
    <w:rsid w:val="00482B7F"/>
    <w:rsid w:val="004A0A3F"/>
    <w:rsid w:val="004A655A"/>
    <w:rsid w:val="00504671"/>
    <w:rsid w:val="005408E4"/>
    <w:rsid w:val="005742F2"/>
    <w:rsid w:val="005B5236"/>
    <w:rsid w:val="005D1DE1"/>
    <w:rsid w:val="005E46D3"/>
    <w:rsid w:val="005F0CFD"/>
    <w:rsid w:val="00620551"/>
    <w:rsid w:val="00621032"/>
    <w:rsid w:val="0065382F"/>
    <w:rsid w:val="00680CEE"/>
    <w:rsid w:val="00713B00"/>
    <w:rsid w:val="00720F83"/>
    <w:rsid w:val="00727A11"/>
    <w:rsid w:val="00753486"/>
    <w:rsid w:val="00763084"/>
    <w:rsid w:val="007B5552"/>
    <w:rsid w:val="0082732D"/>
    <w:rsid w:val="0084303D"/>
    <w:rsid w:val="00854D09"/>
    <w:rsid w:val="00883FEE"/>
    <w:rsid w:val="008E3A85"/>
    <w:rsid w:val="00920A38"/>
    <w:rsid w:val="009321C2"/>
    <w:rsid w:val="0095604E"/>
    <w:rsid w:val="009C3A57"/>
    <w:rsid w:val="009E40E5"/>
    <w:rsid w:val="00A17BF5"/>
    <w:rsid w:val="00A3716A"/>
    <w:rsid w:val="00A56E39"/>
    <w:rsid w:val="00A71CEA"/>
    <w:rsid w:val="00AC16BB"/>
    <w:rsid w:val="00B07284"/>
    <w:rsid w:val="00B232DC"/>
    <w:rsid w:val="00B44E0D"/>
    <w:rsid w:val="00B76A94"/>
    <w:rsid w:val="00B86A77"/>
    <w:rsid w:val="00B86E8D"/>
    <w:rsid w:val="00BB018B"/>
    <w:rsid w:val="00BE0E48"/>
    <w:rsid w:val="00BE7079"/>
    <w:rsid w:val="00BF2301"/>
    <w:rsid w:val="00C10F24"/>
    <w:rsid w:val="00C55F1E"/>
    <w:rsid w:val="00C7241A"/>
    <w:rsid w:val="00C75DAE"/>
    <w:rsid w:val="00CD0784"/>
    <w:rsid w:val="00D240DC"/>
    <w:rsid w:val="00D65C82"/>
    <w:rsid w:val="00DC6572"/>
    <w:rsid w:val="00E228F8"/>
    <w:rsid w:val="00E27A00"/>
    <w:rsid w:val="00E462AD"/>
    <w:rsid w:val="00E67406"/>
    <w:rsid w:val="00EB4CC6"/>
    <w:rsid w:val="00F000EA"/>
    <w:rsid w:val="00F51945"/>
    <w:rsid w:val="00F52E03"/>
    <w:rsid w:val="00FC5EFE"/>
    <w:rsid w:val="00FD1B9E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9E59"/>
  <w15:docId w15:val="{33FF408C-6A61-4E8E-88E9-FFF103D0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4C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E40E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E40E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rsid w:val="008E3A85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07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284"/>
  </w:style>
  <w:style w:type="paragraph" w:styleId="Pieddepage">
    <w:name w:val="footer"/>
    <w:basedOn w:val="Normal"/>
    <w:link w:val="PieddepageCar"/>
    <w:uiPriority w:val="99"/>
    <w:unhideWhenUsed/>
    <w:rsid w:val="00B07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284"/>
  </w:style>
  <w:style w:type="paragraph" w:styleId="Commentaire">
    <w:name w:val="annotation text"/>
    <w:basedOn w:val="Normal"/>
    <w:link w:val="CommentaireCar"/>
    <w:uiPriority w:val="99"/>
    <w:semiHidden/>
    <w:unhideWhenUsed/>
    <w:rsid w:val="003B2F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2F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2F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2F0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aroline.corlier@ars.sante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s971-chlordecone@ars.sante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DB78BD147D8438E82E0EDC20B6757" ma:contentTypeVersion="2" ma:contentTypeDescription="Create a new document." ma:contentTypeScope="" ma:versionID="2eb8357290a95213d205fdb677d58fd4">
  <xsd:schema xmlns:xsd="http://www.w3.org/2001/XMLSchema" xmlns:xs="http://www.w3.org/2001/XMLSchema" xmlns:p="http://schemas.microsoft.com/office/2006/metadata/properties" xmlns:ns3="b28764c6-4100-49e7-98cc-ea1ff7aaebbb" targetNamespace="http://schemas.microsoft.com/office/2006/metadata/properties" ma:root="true" ma:fieldsID="9d0354727770a017ce1788c9c06d8050" ns3:_="">
    <xsd:import namespace="b28764c6-4100-49e7-98cc-ea1ff7aaeb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764c6-4100-49e7-98cc-ea1ff7aae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6EF115-4C8F-4C48-8B5F-9BF6385D7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3DCC28-29CE-4A31-B893-2292334C7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764c6-4100-49e7-98cc-ea1ff7aae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10617-7E0A-44AD-ABE4-66516F73D4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CORLIER</dc:creator>
  <cp:lastModifiedBy>CORLIER, Caroline (ARS-GUADELOUPE/DSS/SSSEE)</cp:lastModifiedBy>
  <cp:revision>5</cp:revision>
  <cp:lastPrinted>2023-12-20T17:47:00Z</cp:lastPrinted>
  <dcterms:created xsi:type="dcterms:W3CDTF">2023-12-20T17:52:00Z</dcterms:created>
  <dcterms:modified xsi:type="dcterms:W3CDTF">2024-01-10T19:05:00Z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0x010100FE4DB78BD147D8438E82E0EDC20B6757</vt:lpwstr>
  </property>
</Properties>
</file>